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EB" w:rsidRDefault="002F78EB" w:rsidP="002F78EB">
      <w:pPr>
        <w:spacing w:after="0"/>
        <w:jc w:val="center"/>
        <w:rPr>
          <w:b/>
        </w:rPr>
      </w:pPr>
    </w:p>
    <w:p w:rsidR="002F78EB" w:rsidRDefault="002F78EB" w:rsidP="002F78EB">
      <w:pPr>
        <w:spacing w:after="0"/>
        <w:rPr>
          <w:b/>
        </w:rPr>
      </w:pPr>
      <w:r>
        <w:rPr>
          <w:b/>
        </w:rPr>
        <w:t>Lead in Water</w:t>
      </w:r>
      <w:r w:rsidR="00C269A9">
        <w:rPr>
          <w:b/>
        </w:rPr>
        <w:t xml:space="preserve"> Testing</w:t>
      </w:r>
    </w:p>
    <w:p w:rsidR="00726CEC" w:rsidRDefault="00726CEC" w:rsidP="002F78EB">
      <w:pPr>
        <w:spacing w:line="240" w:lineRule="auto"/>
      </w:pPr>
      <w:r>
        <w:t>Mankato Area Public Schools has conducted, and continues to conduct, Lead in Drinking Water testing per the Minnesota Department of Health’s “Reducing Lead in Drinking Water: A Technical Guidance for Minnesota’s School and Child Care Facilities” recommendations of every five years.</w:t>
      </w:r>
    </w:p>
    <w:p w:rsidR="00AE5D9B" w:rsidRDefault="00AE5D9B" w:rsidP="002F78EB">
      <w:pPr>
        <w:spacing w:line="240" w:lineRule="auto"/>
      </w:pPr>
      <w:r>
        <w:t>Minnesota Statute 121A.335 requires public school buildings serving pre-kindergarten through grade 12 to test for lead in water every 5 years. This statute also requires school districts to make the results of the testing available to the public for review and to notify parents of the availability of the information. Notification may be accomplished by publishing a statement in the “Back to School” newsletter or publication/website that is available to staff, students, parents and the public.</w:t>
      </w:r>
    </w:p>
    <w:p w:rsidR="00AE5D9B" w:rsidRDefault="00AE5D9B" w:rsidP="00AE5D9B">
      <w:pPr>
        <w:spacing w:line="240" w:lineRule="auto"/>
      </w:pPr>
      <w:r>
        <w:t>Mankato Area Public Schools is committed to providing a safe working and learning environment for employ</w:t>
      </w:r>
      <w:r w:rsidR="00726CEC">
        <w:t>ees and students. The district has developed a lead in water management plan and testing program that complies with Minnesota Statute 121A.3345, as well as recommendations from the Environmental Protection Agency’s (EPA’s) Lead Contamination Control Act (LCCA) of 1988 and the Minnesota Department of Health (MDH), and Minnesota Department of Education (MDE).</w:t>
      </w:r>
    </w:p>
    <w:p w:rsidR="00726CEC" w:rsidRDefault="00726CEC" w:rsidP="00AE5D9B">
      <w:pPr>
        <w:spacing w:line="240" w:lineRule="auto"/>
      </w:pPr>
      <w:r>
        <w:t>For more information on Mankato Area Public Schools lea</w:t>
      </w:r>
      <w:r w:rsidR="006728C6">
        <w:t>d reduction and testing program or to view testing results,</w:t>
      </w:r>
      <w:r>
        <w:t xml:space="preserve"> please</w:t>
      </w:r>
      <w:r w:rsidR="006728C6">
        <w:t xml:space="preserve"> contact the District Facility O</w:t>
      </w:r>
      <w:r>
        <w:t>ffice:</w:t>
      </w:r>
      <w:r w:rsidR="006728C6">
        <w:t xml:space="preserve"> 507-345-5311 or shogen1@isd77.org</w:t>
      </w:r>
    </w:p>
    <w:p w:rsidR="00003291" w:rsidRDefault="00003291" w:rsidP="00AE5D9B">
      <w:pPr>
        <w:spacing w:line="240" w:lineRule="auto"/>
      </w:pPr>
    </w:p>
    <w:p w:rsidR="00003291" w:rsidRDefault="00003291" w:rsidP="006728C6">
      <w:pPr>
        <w:spacing w:after="0" w:line="240" w:lineRule="auto"/>
        <w:rPr>
          <w:b/>
        </w:rPr>
      </w:pPr>
      <w:r>
        <w:rPr>
          <w:b/>
        </w:rPr>
        <w:t>Lead in Water Testing Schedule</w:t>
      </w:r>
    </w:p>
    <w:p w:rsidR="00003291" w:rsidRDefault="00003291" w:rsidP="006728C6">
      <w:pPr>
        <w:spacing w:after="0" w:line="240" w:lineRule="auto"/>
      </w:pPr>
      <w:r>
        <w:t>2018/2023/2028 –</w:t>
      </w:r>
      <w:r w:rsidR="006728C6">
        <w:t xml:space="preserve"> Hoover &amp; </w:t>
      </w:r>
      <w:r>
        <w:t>Monroe</w:t>
      </w:r>
      <w:r w:rsidR="006728C6">
        <w:t xml:space="preserve"> </w:t>
      </w:r>
      <w:proofErr w:type="spellStart"/>
      <w:r w:rsidR="006728C6">
        <w:t>Elementary’s</w:t>
      </w:r>
      <w:proofErr w:type="spellEnd"/>
      <w:r>
        <w:t>, Dakota Meadows</w:t>
      </w:r>
      <w:r w:rsidR="006728C6">
        <w:t xml:space="preserve"> Middle School</w:t>
      </w:r>
    </w:p>
    <w:p w:rsidR="00003291" w:rsidRDefault="00003291" w:rsidP="006728C6">
      <w:pPr>
        <w:spacing w:after="0" w:line="240" w:lineRule="auto"/>
      </w:pPr>
      <w:r>
        <w:t xml:space="preserve">2019/2024/2029 – Rosa Parks, </w:t>
      </w:r>
      <w:r w:rsidR="006728C6">
        <w:t>Franklin, Bridges &amp;</w:t>
      </w:r>
      <w:r>
        <w:t xml:space="preserve"> Jefferson</w:t>
      </w:r>
      <w:r w:rsidR="006728C6">
        <w:t xml:space="preserve"> </w:t>
      </w:r>
      <w:proofErr w:type="spellStart"/>
      <w:r w:rsidR="006728C6">
        <w:t>Elementary’s</w:t>
      </w:r>
      <w:proofErr w:type="spellEnd"/>
      <w:r w:rsidR="006728C6">
        <w:t>,</w:t>
      </w:r>
      <w:r w:rsidR="006728C6" w:rsidRPr="006728C6">
        <w:t xml:space="preserve"> </w:t>
      </w:r>
      <w:r w:rsidR="006728C6">
        <w:t>Family Learning Center,</w:t>
      </w:r>
    </w:p>
    <w:p w:rsidR="00003291" w:rsidRPr="00003291" w:rsidRDefault="00003291" w:rsidP="006728C6">
      <w:pPr>
        <w:spacing w:after="0" w:line="240" w:lineRule="auto"/>
      </w:pPr>
      <w:r>
        <w:t xml:space="preserve">2020/2025/2030 – Roosevelt &amp; Washington </w:t>
      </w:r>
      <w:proofErr w:type="spellStart"/>
      <w:r>
        <w:t>Elementary’s</w:t>
      </w:r>
      <w:proofErr w:type="spellEnd"/>
      <w:r>
        <w:t>, Lincoln Community Center</w:t>
      </w:r>
    </w:p>
    <w:p w:rsidR="00AE5D9B" w:rsidRDefault="006728C6" w:rsidP="006728C6">
      <w:pPr>
        <w:spacing w:after="0" w:line="240" w:lineRule="auto"/>
      </w:pPr>
      <w:r>
        <w:t xml:space="preserve">2021/2026/2031 – Eagle Lake &amp; Kennedy </w:t>
      </w:r>
      <w:proofErr w:type="spellStart"/>
      <w:r>
        <w:t>Elementary’s</w:t>
      </w:r>
      <w:proofErr w:type="spellEnd"/>
      <w:r>
        <w:t>, East High School</w:t>
      </w:r>
    </w:p>
    <w:p w:rsidR="006728C6" w:rsidRDefault="006728C6" w:rsidP="006728C6">
      <w:pPr>
        <w:spacing w:after="0" w:line="240" w:lineRule="auto"/>
      </w:pPr>
      <w:r>
        <w:t>2022/2027/2032 – Prairie Winds Middle School, West High School, Central Office, Futures, Early Childhood Center</w:t>
      </w:r>
    </w:p>
    <w:p w:rsidR="006728C6" w:rsidRDefault="006728C6" w:rsidP="002F78EB">
      <w:pPr>
        <w:spacing w:line="240" w:lineRule="auto"/>
        <w:rPr>
          <w:b/>
        </w:rPr>
      </w:pPr>
      <w:bookmarkStart w:id="0" w:name="_GoBack"/>
      <w:bookmarkEnd w:id="0"/>
    </w:p>
    <w:sectPr w:rsidR="006728C6" w:rsidSect="00B53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B60DA"/>
    <w:multiLevelType w:val="multilevel"/>
    <w:tmpl w:val="AD6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EB"/>
    <w:rsid w:val="00003291"/>
    <w:rsid w:val="0006299F"/>
    <w:rsid w:val="00260769"/>
    <w:rsid w:val="002F0CDE"/>
    <w:rsid w:val="002F78EB"/>
    <w:rsid w:val="006728C6"/>
    <w:rsid w:val="00726CEC"/>
    <w:rsid w:val="007A4C0D"/>
    <w:rsid w:val="00967B34"/>
    <w:rsid w:val="0099049E"/>
    <w:rsid w:val="00AE5D9B"/>
    <w:rsid w:val="00B53C92"/>
    <w:rsid w:val="00C2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4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C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4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18326">
      <w:bodyDiv w:val="1"/>
      <w:marLeft w:val="0"/>
      <w:marRight w:val="0"/>
      <w:marTop w:val="0"/>
      <w:marBottom w:val="0"/>
      <w:divBdr>
        <w:top w:val="none" w:sz="0" w:space="0" w:color="auto"/>
        <w:left w:val="none" w:sz="0" w:space="0" w:color="auto"/>
        <w:bottom w:val="none" w:sz="0" w:space="0" w:color="auto"/>
        <w:right w:val="none" w:sz="0" w:space="0" w:color="auto"/>
      </w:divBdr>
      <w:divsChild>
        <w:div w:id="2022703366">
          <w:marLeft w:val="0"/>
          <w:marRight w:val="0"/>
          <w:marTop w:val="0"/>
          <w:marBottom w:val="0"/>
          <w:divBdr>
            <w:top w:val="none" w:sz="0" w:space="0" w:color="auto"/>
            <w:left w:val="none" w:sz="0" w:space="0" w:color="auto"/>
            <w:bottom w:val="single" w:sz="2" w:space="0" w:color="CCCCCC"/>
            <w:right w:val="none" w:sz="0" w:space="0" w:color="auto"/>
          </w:divBdr>
        </w:div>
        <w:div w:id="1339042468">
          <w:marLeft w:val="0"/>
          <w:marRight w:val="0"/>
          <w:marTop w:val="0"/>
          <w:marBottom w:val="0"/>
          <w:divBdr>
            <w:top w:val="none" w:sz="0" w:space="0" w:color="auto"/>
            <w:left w:val="none" w:sz="0" w:space="0" w:color="auto"/>
            <w:bottom w:val="none" w:sz="0" w:space="0" w:color="auto"/>
            <w:right w:val="none" w:sz="0" w:space="0" w:color="auto"/>
          </w:divBdr>
          <w:divsChild>
            <w:div w:id="4450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Hogen</dc:creator>
  <cp:lastModifiedBy>Scott Hogen</cp:lastModifiedBy>
  <cp:revision>5</cp:revision>
  <dcterms:created xsi:type="dcterms:W3CDTF">2018-11-05T15:15:00Z</dcterms:created>
  <dcterms:modified xsi:type="dcterms:W3CDTF">2018-11-06T14:00:00Z</dcterms:modified>
</cp:coreProperties>
</file>